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6DBC668E" w14:textId="431C6C70" w:rsidR="00A8649F" w:rsidRPr="00987CB2" w:rsidRDefault="00A8649F" w:rsidP="00A8649F">
      <w:pPr>
        <w:jc w:val="center"/>
        <w:rPr>
          <w:sz w:val="26"/>
          <w:szCs w:val="26"/>
        </w:rPr>
      </w:pPr>
      <w:r w:rsidRPr="00987CB2">
        <w:rPr>
          <w:b/>
          <w:bCs/>
          <w:sz w:val="26"/>
          <w:szCs w:val="26"/>
        </w:rPr>
        <w:t>COMUNICATO-STAMPA</w:t>
      </w:r>
    </w:p>
    <w:p w14:paraId="40042F06" w14:textId="44D3BA73" w:rsidR="00043F1E" w:rsidRPr="00043F1E" w:rsidRDefault="006208A4" w:rsidP="00043F1E">
      <w:pPr>
        <w:pStyle w:val="Nessunaspaziatura"/>
        <w:rPr>
          <w:b/>
          <w:bCs/>
          <w:sz w:val="26"/>
          <w:szCs w:val="26"/>
          <w:lang w:eastAsia="it-IT"/>
        </w:rPr>
      </w:pPr>
      <w:r w:rsidRPr="00043F1E">
        <w:rPr>
          <w:color w:val="201F1E"/>
          <w:bdr w:val="none" w:sz="0" w:space="0" w:color="auto" w:frame="1"/>
          <w:shd w:val="clear" w:color="auto" w:fill="FFFFFF"/>
        </w:rPr>
        <w:t>﻿</w:t>
      </w:r>
      <w:bookmarkStart w:id="0" w:name="_Hlk42518388"/>
      <w:r w:rsidR="00043F1E" w:rsidRPr="00043F1E">
        <w:rPr>
          <w:b/>
          <w:bCs/>
          <w:sz w:val="26"/>
          <w:szCs w:val="26"/>
          <w:lang w:eastAsia="it-IT"/>
        </w:rPr>
        <w:t>ANDREA RIFFESER MONTI RIELETTO PRESIDENTE FIEG</w:t>
      </w:r>
    </w:p>
    <w:p w14:paraId="7B8CD0FE" w14:textId="77777777" w:rsidR="00043F1E" w:rsidRPr="00043F1E" w:rsidRDefault="00043F1E" w:rsidP="00043F1E">
      <w:pPr>
        <w:pStyle w:val="Nessunaspaziatura"/>
        <w:rPr>
          <w:i/>
          <w:iCs/>
          <w:sz w:val="26"/>
          <w:szCs w:val="26"/>
          <w:lang w:eastAsia="it-IT"/>
        </w:rPr>
      </w:pPr>
      <w:r w:rsidRPr="00043F1E">
        <w:rPr>
          <w:i/>
          <w:iCs/>
          <w:sz w:val="26"/>
          <w:szCs w:val="26"/>
          <w:lang w:eastAsia="it-IT"/>
        </w:rPr>
        <w:t>Confermati i due Vicepresidenti Francesco Dini e Giuseppe Ferrauto</w:t>
      </w:r>
    </w:p>
    <w:p w14:paraId="643A9BFA" w14:textId="4170E832" w:rsidR="00043F1E" w:rsidRPr="00043F1E" w:rsidRDefault="00043F1E" w:rsidP="00043F1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Roma, 24 giugno 2020 – 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>Si sono tenute oggi a Roma le assemblee degli organi sociali della Federazione Italiana Editori Giornali, che hanno rinnov</w:t>
      </w:r>
      <w:r w:rsidR="002A5EA3">
        <w:rPr>
          <w:rFonts w:eastAsia="Times New Roman" w:cstheme="minorHAnsi"/>
          <w:color w:val="000000"/>
          <w:sz w:val="24"/>
          <w:szCs w:val="24"/>
          <w:lang w:eastAsia="it-IT"/>
        </w:rPr>
        <w:t>ato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cariche per il biennio 2020-2022.</w:t>
      </w:r>
    </w:p>
    <w:p w14:paraId="377EC1D4" w14:textId="1C1F154E" w:rsidR="00043F1E" w:rsidRPr="00043F1E" w:rsidRDefault="00043F1E" w:rsidP="00043F1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L’Assemblea generale ha eletto per acclamazione Andrea Riffeser Monti Presidente della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Fieg</w:t>
      </w:r>
      <w:proofErr w:type="spellEnd"/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per </w:t>
      </w:r>
      <w:r w:rsid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il 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>secondo mandato.</w:t>
      </w:r>
    </w:p>
    <w:p w14:paraId="14DEAD19" w14:textId="04AACD95" w:rsidR="00043F1E" w:rsidRPr="00043F1E" w:rsidRDefault="00043F1E" w:rsidP="00043F1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Riffeser, nel ringraziare gli editori associati per la fiducia, ha così commentato: “La sfida che ho l’onore di accettare alla guida della </w:t>
      </w:r>
      <w:proofErr w:type="spellStart"/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>Fieg</w:t>
      </w:r>
      <w:proofErr w:type="spellEnd"/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>, sarà nel segno di un rinnovato impegno nel rappresentare gli interessi delle imprese, nella consapevolezza che gli editori uniti usciranno dalla crisi e torneranno a crescere”.</w:t>
      </w:r>
    </w:p>
    <w:p w14:paraId="45F8EEB9" w14:textId="550A1FB5" w:rsidR="002A5EA3" w:rsidRDefault="00043F1E" w:rsidP="00043F1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“Dopo il costruttivo incontro con il Presidente del Consiglio Conte ed il Sottosegretario per l’editoria Martella, auspico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–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ha proseguito Riffeser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–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siano rapidamente realizzate alcune delle nostre proposte per il rilancio del settore</w:t>
      </w:r>
      <w:r w:rsidR="002A5EA3">
        <w:rPr>
          <w:rFonts w:eastAsia="Times New Roman" w:cstheme="minorHAnsi"/>
          <w:color w:val="000000"/>
          <w:sz w:val="24"/>
          <w:szCs w:val="24"/>
          <w:lang w:eastAsia="it-IT"/>
        </w:rPr>
        <w:t>:</w:t>
      </w:r>
    </w:p>
    <w:p w14:paraId="3492CA93" w14:textId="7875D632" w:rsidR="002A5EA3" w:rsidRDefault="00043F1E" w:rsidP="002A5EA3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A5EA3">
        <w:rPr>
          <w:rFonts w:eastAsia="Times New Roman" w:cstheme="minorHAnsi"/>
          <w:color w:val="000000"/>
          <w:sz w:val="24"/>
          <w:szCs w:val="24"/>
          <w:lang w:eastAsia="it-IT"/>
        </w:rPr>
        <w:t>Campagna istituzionale per la lettura dei quotidiani</w:t>
      </w:r>
      <w:r w:rsidR="002A5EA3"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  <w:r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6CD158B0" w14:textId="19B757F5" w:rsidR="002A5EA3" w:rsidRPr="002A5EA3" w:rsidRDefault="002A5EA3" w:rsidP="00043F1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M</w:t>
      </w:r>
      <w:r w:rsidRPr="002A5EA3">
        <w:rPr>
          <w:rFonts w:eastAsia="Times New Roman" w:cstheme="minorHAnsi"/>
          <w:color w:val="000000"/>
          <w:sz w:val="24"/>
          <w:szCs w:val="24"/>
          <w:lang w:eastAsia="it-IT"/>
        </w:rPr>
        <w:t>isur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a triennale</w:t>
      </w:r>
      <w:r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</w:t>
      </w:r>
      <w:r w:rsidRPr="002A5EA3">
        <w:rPr>
          <w:rFonts w:cstheme="minorHAnsi"/>
          <w:color w:val="000000"/>
          <w:sz w:val="24"/>
          <w:szCs w:val="24"/>
        </w:rPr>
        <w:t>il sostegno della domanda di giornali in abbonamento</w:t>
      </w:r>
      <w:r>
        <w:rPr>
          <w:rFonts w:cstheme="minorHAnsi"/>
          <w:color w:val="000000"/>
          <w:sz w:val="24"/>
          <w:szCs w:val="24"/>
        </w:rPr>
        <w:t>, anche in edicola;</w:t>
      </w:r>
    </w:p>
    <w:p w14:paraId="3A476FB4" w14:textId="456611E1" w:rsidR="002A5EA3" w:rsidRDefault="002A5EA3" w:rsidP="00043F1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P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>otenziamento e stabilizzazione delle misure di contrasto alla crisi – credit</w:t>
      </w:r>
      <w:r w:rsidR="00FA09E1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d’imposta sulla pubblicità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>sugli investimenti in servizi digitali e sulla carta</w:t>
      </w:r>
      <w:r w:rsidR="00FA09E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la stampa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aumento della percentuale di Iva forfetaria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;</w:t>
      </w:r>
    </w:p>
    <w:p w14:paraId="48C81CE7" w14:textId="77777777" w:rsidR="002A5EA3" w:rsidRPr="002A5EA3" w:rsidRDefault="002A5EA3" w:rsidP="00043F1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</w:rPr>
        <w:t>T</w:t>
      </w:r>
      <w:r w:rsidR="00043F1E" w:rsidRPr="002A5EA3">
        <w:rPr>
          <w:rFonts w:cstheme="minorHAnsi"/>
          <w:color w:val="000000"/>
          <w:sz w:val="24"/>
          <w:szCs w:val="24"/>
        </w:rPr>
        <w:t xml:space="preserve">utela </w:t>
      </w:r>
      <w:r>
        <w:rPr>
          <w:rFonts w:cstheme="minorHAnsi"/>
          <w:color w:val="000000"/>
          <w:sz w:val="24"/>
          <w:szCs w:val="24"/>
        </w:rPr>
        <w:t>del</w:t>
      </w:r>
      <w:r w:rsidR="00043F1E" w:rsidRPr="002A5EA3">
        <w:rPr>
          <w:rFonts w:cstheme="minorHAnsi"/>
          <w:color w:val="000000"/>
          <w:sz w:val="24"/>
          <w:szCs w:val="24"/>
        </w:rPr>
        <w:t xml:space="preserve"> diritto d’autore e contrast</w:t>
      </w:r>
      <w:r>
        <w:rPr>
          <w:rFonts w:cstheme="minorHAnsi"/>
          <w:color w:val="000000"/>
          <w:sz w:val="24"/>
          <w:szCs w:val="24"/>
        </w:rPr>
        <w:t>o</w:t>
      </w:r>
      <w:r w:rsidR="00043F1E" w:rsidRPr="002A5EA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al</w:t>
      </w:r>
      <w:r w:rsidR="00043F1E" w:rsidRPr="002A5EA3">
        <w:rPr>
          <w:rFonts w:cstheme="minorHAnsi"/>
          <w:color w:val="000000"/>
          <w:sz w:val="24"/>
          <w:szCs w:val="24"/>
        </w:rPr>
        <w:t>la pirateria digitale</w:t>
      </w:r>
      <w:r>
        <w:rPr>
          <w:rFonts w:cstheme="minorHAnsi"/>
          <w:color w:val="000000"/>
          <w:sz w:val="24"/>
          <w:szCs w:val="24"/>
        </w:rPr>
        <w:t>;</w:t>
      </w:r>
    </w:p>
    <w:p w14:paraId="3C50E6C4" w14:textId="77777777" w:rsidR="002A5EA3" w:rsidRPr="002A5EA3" w:rsidRDefault="00043F1E" w:rsidP="00043F1E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2A5EA3">
        <w:rPr>
          <w:rFonts w:cstheme="minorHAnsi"/>
          <w:color w:val="000000"/>
          <w:sz w:val="24"/>
          <w:szCs w:val="24"/>
        </w:rPr>
        <w:t xml:space="preserve"> </w:t>
      </w:r>
      <w:r w:rsidR="002A5EA3">
        <w:rPr>
          <w:rFonts w:cstheme="minorHAnsi"/>
          <w:color w:val="000000"/>
          <w:sz w:val="24"/>
          <w:szCs w:val="24"/>
        </w:rPr>
        <w:t>R</w:t>
      </w:r>
      <w:r w:rsidRPr="002A5EA3">
        <w:rPr>
          <w:rFonts w:cstheme="minorHAnsi"/>
          <w:color w:val="000000"/>
          <w:sz w:val="24"/>
          <w:szCs w:val="24"/>
        </w:rPr>
        <w:t>iequilibr</w:t>
      </w:r>
      <w:r w:rsidR="002A5EA3">
        <w:rPr>
          <w:rFonts w:cstheme="minorHAnsi"/>
          <w:color w:val="000000"/>
          <w:sz w:val="24"/>
          <w:szCs w:val="24"/>
        </w:rPr>
        <w:t>io</w:t>
      </w:r>
      <w:r w:rsidRPr="002A5EA3">
        <w:rPr>
          <w:rFonts w:cstheme="minorHAnsi"/>
          <w:color w:val="000000"/>
          <w:sz w:val="24"/>
          <w:szCs w:val="24"/>
        </w:rPr>
        <w:t xml:space="preserve"> </w:t>
      </w:r>
      <w:r w:rsidR="002A5EA3">
        <w:rPr>
          <w:rFonts w:cstheme="minorHAnsi"/>
          <w:color w:val="000000"/>
          <w:sz w:val="24"/>
          <w:szCs w:val="24"/>
        </w:rPr>
        <w:t xml:space="preserve">del </w:t>
      </w:r>
      <w:r w:rsidRPr="002A5EA3">
        <w:rPr>
          <w:rFonts w:cstheme="minorHAnsi"/>
          <w:color w:val="000000"/>
          <w:sz w:val="24"/>
          <w:szCs w:val="24"/>
        </w:rPr>
        <w:t>mercato pubblicitario</w:t>
      </w:r>
      <w:r w:rsidR="002A5EA3">
        <w:rPr>
          <w:rFonts w:cstheme="minorHAnsi"/>
          <w:color w:val="000000"/>
          <w:sz w:val="24"/>
          <w:szCs w:val="24"/>
        </w:rPr>
        <w:t>.</w:t>
      </w:r>
    </w:p>
    <w:p w14:paraId="3DA34BB5" w14:textId="77FBD436" w:rsidR="00043F1E" w:rsidRPr="002A5EA3" w:rsidRDefault="002A5EA3" w:rsidP="002A5EA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</w:rPr>
        <w:t>Il Presidente dell</w:t>
      </w:r>
      <w:r w:rsidR="00056485">
        <w:rPr>
          <w:rFonts w:cstheme="minorHAnsi"/>
          <w:color w:val="000000"/>
          <w:sz w:val="24"/>
          <w:szCs w:val="24"/>
        </w:rPr>
        <w:t>a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Fieg</w:t>
      </w:r>
      <w:proofErr w:type="spellEnd"/>
      <w:r>
        <w:rPr>
          <w:rFonts w:cstheme="minorHAnsi"/>
          <w:color w:val="000000"/>
          <w:sz w:val="24"/>
          <w:szCs w:val="24"/>
        </w:rPr>
        <w:t xml:space="preserve"> ha, poi, ribadito che “è necessario </w:t>
      </w:r>
      <w:r w:rsidR="00043F1E" w:rsidRPr="002A5EA3">
        <w:rPr>
          <w:rFonts w:cstheme="minorHAnsi"/>
          <w:color w:val="000000"/>
          <w:sz w:val="24"/>
          <w:szCs w:val="24"/>
        </w:rPr>
        <w:t>favorire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la</w:t>
      </w:r>
      <w:r w:rsidR="0048506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diffusione dei giornali, anche negli esercizi pubblici, perché 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sono </w:t>
      </w:r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garanzia di informazione di qualità e presidio contro le </w:t>
      </w:r>
      <w:proofErr w:type="spellStart"/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>fake</w:t>
      </w:r>
      <w:proofErr w:type="spellEnd"/>
      <w:r w:rsidR="00043F1E" w:rsidRPr="002A5EA3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news”.</w:t>
      </w:r>
    </w:p>
    <w:p w14:paraId="3C9C3E5D" w14:textId="072F65F7" w:rsidR="00043F1E" w:rsidRPr="00043F1E" w:rsidRDefault="00043F1E" w:rsidP="00043F1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Vicepresidenti della Federazione sono Francesco Dini, Presidente della Categoria editori di giornali quotidiani, e Giuseppe Ferrauto, Presidente della Categoria editori di giornali periodici. Presidente della Categoria editori agenzie di stampa è stato eletto </w:t>
      </w:r>
      <w:r w:rsidR="00C5329B">
        <w:rPr>
          <w:rFonts w:eastAsia="Times New Roman" w:cstheme="minorHAnsi"/>
          <w:color w:val="000000"/>
          <w:sz w:val="24"/>
          <w:szCs w:val="24"/>
          <w:lang w:eastAsia="it-IT"/>
        </w:rPr>
        <w:t>Stefano De Alessandri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>.</w:t>
      </w:r>
    </w:p>
    <w:p w14:paraId="511146EF" w14:textId="6A28FF8F" w:rsidR="00043F1E" w:rsidRPr="00043F1E" w:rsidRDefault="00043F1E" w:rsidP="00043F1E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Sono stati, poi, nominati i consiglieri incaricati: </w:t>
      </w:r>
      <w:r w:rsidR="00C5329B">
        <w:rPr>
          <w:rFonts w:eastAsia="Times New Roman" w:cstheme="minorHAnsi"/>
          <w:color w:val="000000"/>
          <w:sz w:val="24"/>
          <w:szCs w:val="24"/>
          <w:lang w:eastAsia="it-IT"/>
        </w:rPr>
        <w:t>Pasquale Morgante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per le relazioni sindacali, </w:t>
      </w:r>
      <w:r w:rsidR="00C5329B">
        <w:rPr>
          <w:rFonts w:eastAsia="Times New Roman" w:cstheme="minorHAnsi"/>
          <w:color w:val="000000"/>
          <w:sz w:val="24"/>
          <w:szCs w:val="24"/>
          <w:lang w:eastAsia="it-IT"/>
        </w:rPr>
        <w:t>Carlo Ignazio Fantola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la distribuzione e vendita, </w:t>
      </w:r>
      <w:r w:rsidR="00C5329B">
        <w:rPr>
          <w:rFonts w:eastAsia="Times New Roman" w:cstheme="minorHAnsi"/>
          <w:color w:val="000000"/>
          <w:sz w:val="24"/>
          <w:szCs w:val="24"/>
          <w:lang w:eastAsia="it-IT"/>
        </w:rPr>
        <w:t>Francesco Dini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mercato e pubblicità, </w:t>
      </w:r>
      <w:r w:rsidR="00C5329B">
        <w:rPr>
          <w:rFonts w:eastAsia="Times New Roman" w:cstheme="minorHAnsi"/>
          <w:color w:val="000000"/>
          <w:sz w:val="24"/>
          <w:szCs w:val="24"/>
          <w:lang w:eastAsia="it-IT"/>
        </w:rPr>
        <w:t>Carlo Mandelli</w:t>
      </w:r>
      <w:r w:rsidRPr="00043F1E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per la tutela del diritto d’autore e della concorrenza.</w:t>
      </w:r>
    </w:p>
    <w:bookmarkEnd w:id="0"/>
    <w:p w14:paraId="20E0A5F6" w14:textId="14047235" w:rsidR="00CC20E6" w:rsidRPr="00043F1E" w:rsidRDefault="00CC20E6" w:rsidP="00CC20E6">
      <w:pPr>
        <w:pStyle w:val="Testonormale"/>
        <w:jc w:val="both"/>
        <w:rPr>
          <w:rFonts w:cstheme="minorHAnsi"/>
          <w:sz w:val="24"/>
          <w:szCs w:val="24"/>
        </w:rPr>
      </w:pPr>
    </w:p>
    <w:sectPr w:rsidR="00CC20E6" w:rsidRPr="00043F1E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1C7E" w14:textId="77777777" w:rsidR="00855AA6" w:rsidRDefault="00855AA6" w:rsidP="002942E1">
      <w:pPr>
        <w:spacing w:after="0" w:line="240" w:lineRule="auto"/>
      </w:pPr>
      <w:r>
        <w:separator/>
      </w:r>
    </w:p>
  </w:endnote>
  <w:endnote w:type="continuationSeparator" w:id="0">
    <w:p w14:paraId="5DA2553D" w14:textId="77777777" w:rsidR="00855AA6" w:rsidRDefault="00855AA6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C5675" w14:textId="77777777" w:rsidR="00855AA6" w:rsidRDefault="00855AA6" w:rsidP="002942E1">
      <w:pPr>
        <w:spacing w:after="0" w:line="240" w:lineRule="auto"/>
      </w:pPr>
      <w:r>
        <w:separator/>
      </w:r>
    </w:p>
  </w:footnote>
  <w:footnote w:type="continuationSeparator" w:id="0">
    <w:p w14:paraId="581E8C60" w14:textId="77777777" w:rsidR="00855AA6" w:rsidRDefault="00855AA6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4279"/>
    <w:multiLevelType w:val="hybridMultilevel"/>
    <w:tmpl w:val="CD6C2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43F1E"/>
    <w:rsid w:val="00056485"/>
    <w:rsid w:val="00063876"/>
    <w:rsid w:val="000640CA"/>
    <w:rsid w:val="00064756"/>
    <w:rsid w:val="000755FC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82FC7"/>
    <w:rsid w:val="00191113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2A5EA3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546F"/>
    <w:rsid w:val="003D7856"/>
    <w:rsid w:val="003E58F3"/>
    <w:rsid w:val="003F3158"/>
    <w:rsid w:val="003F583C"/>
    <w:rsid w:val="00427BAA"/>
    <w:rsid w:val="00430E11"/>
    <w:rsid w:val="00485061"/>
    <w:rsid w:val="00491510"/>
    <w:rsid w:val="004E1734"/>
    <w:rsid w:val="004E3CB0"/>
    <w:rsid w:val="00512066"/>
    <w:rsid w:val="00531A6E"/>
    <w:rsid w:val="005452F4"/>
    <w:rsid w:val="00584004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73965"/>
    <w:rsid w:val="00786960"/>
    <w:rsid w:val="007A33AC"/>
    <w:rsid w:val="007D0E94"/>
    <w:rsid w:val="007F4D34"/>
    <w:rsid w:val="008005A0"/>
    <w:rsid w:val="00803A05"/>
    <w:rsid w:val="0081467B"/>
    <w:rsid w:val="00822730"/>
    <w:rsid w:val="008317C7"/>
    <w:rsid w:val="00855AA6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3057"/>
    <w:rsid w:val="00B743D5"/>
    <w:rsid w:val="00B80B80"/>
    <w:rsid w:val="00B82001"/>
    <w:rsid w:val="00B827E6"/>
    <w:rsid w:val="00B941F4"/>
    <w:rsid w:val="00B965AF"/>
    <w:rsid w:val="00BA772B"/>
    <w:rsid w:val="00C3751B"/>
    <w:rsid w:val="00C47CB2"/>
    <w:rsid w:val="00C5329B"/>
    <w:rsid w:val="00C57BDA"/>
    <w:rsid w:val="00C72F08"/>
    <w:rsid w:val="00C96173"/>
    <w:rsid w:val="00CC20E6"/>
    <w:rsid w:val="00CD7BE2"/>
    <w:rsid w:val="00CE2618"/>
    <w:rsid w:val="00CF7E61"/>
    <w:rsid w:val="00D01266"/>
    <w:rsid w:val="00D20980"/>
    <w:rsid w:val="00D33C61"/>
    <w:rsid w:val="00D509FB"/>
    <w:rsid w:val="00D76408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B2680"/>
    <w:rsid w:val="00EE591B"/>
    <w:rsid w:val="00F16F69"/>
    <w:rsid w:val="00F60CCA"/>
    <w:rsid w:val="00F82247"/>
    <w:rsid w:val="00F8479C"/>
    <w:rsid w:val="00F962C3"/>
    <w:rsid w:val="00FA09E1"/>
    <w:rsid w:val="00FD5E18"/>
    <w:rsid w:val="00FE7516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2017-04-06T17:29:00Z</cp:lastPrinted>
  <dcterms:created xsi:type="dcterms:W3CDTF">2020-06-24T10:30:00Z</dcterms:created>
  <dcterms:modified xsi:type="dcterms:W3CDTF">2020-06-24T10:30:00Z</dcterms:modified>
</cp:coreProperties>
</file>